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62" w:rsidRPr="00757D32" w:rsidRDefault="00A21447">
      <w:pPr>
        <w:pStyle w:val="Header"/>
        <w:rPr>
          <w:rFonts w:ascii="Arial" w:hAnsi="Arial" w:cs="Arial"/>
          <w:sz w:val="24"/>
          <w:szCs w:val="24"/>
        </w:rPr>
      </w:pPr>
      <w:bookmarkStart w:id="0" w:name="_GoBack"/>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15pt;margin-top:-26.8pt;width:525.95pt;height:634.8pt;z-index:251657728">
            <v:imagedata r:id="rId8" o:title=""/>
            <w10:wrap type="topAndBottom"/>
          </v:shape>
          <o:OLEObject Type="Embed" ProgID="Word.Document.8" ShapeID="_x0000_s1027" DrawAspect="Content" ObjectID="_1448088238" r:id="rId9">
            <o:FieldCodes>\s</o:FieldCodes>
          </o:OLEObject>
        </w:pict>
      </w:r>
      <w:bookmarkEnd w:id="0"/>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pPr>
        <w:pStyle w:val="Header"/>
        <w:rPr>
          <w:rFonts w:ascii="Arial" w:hAnsi="Arial" w:cs="Arial"/>
          <w:sz w:val="24"/>
          <w:szCs w:val="24"/>
        </w:rPr>
      </w:pPr>
    </w:p>
    <w:p w:rsidR="00256F62" w:rsidRPr="00757D32" w:rsidRDefault="00256F62" w:rsidP="00256F62">
      <w:pPr>
        <w:pStyle w:val="Header"/>
        <w:tabs>
          <w:tab w:val="clear" w:pos="4320"/>
          <w:tab w:val="clear" w:pos="8640"/>
          <w:tab w:val="left" w:pos="7640"/>
        </w:tabs>
        <w:rPr>
          <w:rFonts w:ascii="Arial" w:hAnsi="Arial" w:cs="Arial"/>
          <w:sz w:val="24"/>
          <w:szCs w:val="24"/>
        </w:rPr>
      </w:pPr>
      <w:r w:rsidRPr="00757D32">
        <w:rPr>
          <w:rFonts w:ascii="Arial" w:hAnsi="Arial" w:cs="Arial"/>
          <w:sz w:val="24"/>
          <w:szCs w:val="24"/>
        </w:rPr>
        <w:lastRenderedPageBreak/>
        <w:tab/>
      </w:r>
    </w:p>
    <w:p w:rsidR="00E069B5" w:rsidRPr="00757D32" w:rsidRDefault="00E069B5">
      <w:pPr>
        <w:pStyle w:val="Header"/>
        <w:rPr>
          <w:rFonts w:ascii="Arial" w:hAnsi="Arial" w:cs="Arial"/>
          <w:snapToGrid w:val="0"/>
          <w:sz w:val="24"/>
          <w:szCs w:val="24"/>
        </w:rPr>
      </w:pPr>
    </w:p>
    <w:p w:rsidR="00E069B5" w:rsidRPr="00757D32" w:rsidRDefault="00E069B5">
      <w:pPr>
        <w:rPr>
          <w:rFonts w:ascii="Arial" w:hAnsi="Arial" w:cs="Arial"/>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w:t>
      </w:r>
      <w:r w:rsidRPr="00757D32">
        <w:rPr>
          <w:rFonts w:ascii="Arial" w:hAnsi="Arial" w:cs="Arial"/>
          <w:b/>
          <w:sz w:val="24"/>
          <w:szCs w:val="24"/>
        </w:rPr>
        <w:tab/>
        <w:t>COURSE DESCRIPTION:</w:t>
      </w:r>
    </w:p>
    <w:p w:rsidR="00E069B5" w:rsidRPr="00757D32" w:rsidRDefault="00E069B5">
      <w:pPr>
        <w:pStyle w:val="BodyText"/>
        <w:rPr>
          <w:rFonts w:cs="Arial"/>
          <w:sz w:val="24"/>
          <w:szCs w:val="24"/>
        </w:rPr>
      </w:pPr>
      <w:r w:rsidRPr="00757D32">
        <w:rPr>
          <w:rFonts w:cs="Arial"/>
          <w:sz w:val="24"/>
          <w:szCs w:val="24"/>
        </w:rPr>
        <w:t>The course includes topics in Plane Analytic Geometry, Introduction to Calculus including derivatives and integration of algebraic functions, and applications of differentiation and simple integration.</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II.</w:t>
      </w:r>
      <w:r w:rsidRPr="00757D32">
        <w:rPr>
          <w:rFonts w:ascii="Arial" w:hAnsi="Arial" w:cs="Arial"/>
          <w:b/>
          <w:sz w:val="24"/>
          <w:szCs w:val="24"/>
        </w:rPr>
        <w:tab/>
        <w:t xml:space="preserve">TOPICS TO </w:t>
      </w:r>
      <w:r w:rsidR="009B72B3">
        <w:rPr>
          <w:rFonts w:ascii="Arial" w:hAnsi="Arial" w:cs="Arial"/>
          <w:b/>
          <w:sz w:val="24"/>
          <w:szCs w:val="24"/>
        </w:rPr>
        <w:t>BE COVERED:</w:t>
      </w:r>
      <w:r w:rsidRPr="00757D32">
        <w:rPr>
          <w:rFonts w:ascii="Arial" w:hAnsi="Arial" w:cs="Arial"/>
          <w:b/>
          <w:sz w:val="24"/>
          <w:szCs w:val="24"/>
        </w:rPr>
        <w:tab/>
        <w:t xml:space="preserve">             </w:t>
      </w:r>
      <w:r w:rsidR="009B72B3">
        <w:rPr>
          <w:rFonts w:ascii="Arial" w:hAnsi="Arial" w:cs="Arial"/>
          <w:b/>
          <w:sz w:val="24"/>
          <w:szCs w:val="24"/>
        </w:rPr>
        <w:t xml:space="preserve">          hours allotted</w:t>
      </w:r>
    </w:p>
    <w:p w:rsidR="00E069B5" w:rsidRPr="00757D32" w:rsidRDefault="00E069B5">
      <w:pPr>
        <w:rPr>
          <w:rFonts w:ascii="Arial" w:hAnsi="Arial" w:cs="Arial"/>
          <w:b/>
          <w:sz w:val="24"/>
          <w:szCs w:val="24"/>
        </w:rPr>
      </w:pPr>
    </w:p>
    <w:tbl>
      <w:tblPr>
        <w:tblW w:w="0" w:type="auto"/>
        <w:tblLayout w:type="fixed"/>
        <w:tblLook w:val="0000" w:firstRow="0" w:lastRow="0" w:firstColumn="0" w:lastColumn="0" w:noHBand="0" w:noVBand="0"/>
      </w:tblPr>
      <w:tblGrid>
        <w:gridCol w:w="4428"/>
        <w:gridCol w:w="3335"/>
      </w:tblGrid>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Plane Analytic Geometry of straight lines and conic sections including equations, properties, and graphing of each</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Derivative calculus including functions, notations, limits, slopes of secants/tangents, delta method, derivative rules, composite and implicit functions, and higher order differentiation</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 xml:space="preserve">Derivative applications including slopes of tangents, </w:t>
            </w:r>
            <w:proofErr w:type="spellStart"/>
            <w:r w:rsidRPr="00757D32">
              <w:rPr>
                <w:rFonts w:ascii="Arial" w:hAnsi="Arial" w:cs="Arial"/>
                <w:sz w:val="24"/>
                <w:szCs w:val="24"/>
              </w:rPr>
              <w:t>normals</w:t>
            </w:r>
            <w:proofErr w:type="spellEnd"/>
            <w:r w:rsidRPr="00757D32">
              <w:rPr>
                <w:rFonts w:ascii="Arial" w:hAnsi="Arial" w:cs="Arial"/>
                <w:sz w:val="24"/>
                <w:szCs w:val="24"/>
              </w:rPr>
              <w:t xml:space="preserve"> and curves, curvilinear motion, related rates, curve sketching, and maximum/minimum applications</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Integral calculus involving differentials, anti-derivatives, indefinite and definite integration, areas and volumes</w:t>
            </w: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bl>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p>
    <w:p w:rsidR="00E069B5" w:rsidRPr="00757D32" w:rsidRDefault="00E069B5">
      <w:pPr>
        <w:jc w:val="center"/>
        <w:rPr>
          <w:rFonts w:ascii="Arial" w:hAnsi="Arial" w:cs="Arial"/>
          <w:sz w:val="24"/>
          <w:szCs w:val="24"/>
        </w:rPr>
      </w:pPr>
      <w:r w:rsidRPr="00757D32">
        <w:rPr>
          <w:rFonts w:ascii="Arial" w:hAnsi="Arial" w:cs="Arial"/>
          <w:sz w:val="24"/>
          <w:szCs w:val="24"/>
        </w:rPr>
        <w:br w:type="page"/>
      </w:r>
    </w:p>
    <w:p w:rsidR="00E069B5" w:rsidRPr="00757D32" w:rsidRDefault="00E069B5">
      <w:pPr>
        <w:rPr>
          <w:rFonts w:ascii="Arial" w:hAnsi="Arial" w:cs="Arial"/>
          <w:b/>
          <w:sz w:val="24"/>
          <w:szCs w:val="24"/>
        </w:rPr>
      </w:pPr>
    </w:p>
    <w:p w:rsidR="00E069B5" w:rsidRPr="00757D32" w:rsidRDefault="00E069B5">
      <w:pPr>
        <w:pStyle w:val="Heading2"/>
        <w:rPr>
          <w:rFonts w:cs="Arial"/>
          <w:b w:val="0"/>
          <w:sz w:val="24"/>
          <w:szCs w:val="24"/>
        </w:rPr>
      </w:pPr>
      <w:r w:rsidRPr="00757D32">
        <w:rPr>
          <w:rFonts w:cs="Arial"/>
          <w:sz w:val="24"/>
          <w:szCs w:val="24"/>
        </w:rPr>
        <w:t>III.</w:t>
      </w:r>
      <w:r w:rsidRPr="00757D32">
        <w:rPr>
          <w:rFonts w:cs="Arial"/>
          <w:sz w:val="24"/>
          <w:szCs w:val="24"/>
        </w:rPr>
        <w:tab/>
        <w:t>LEARNING ACTIVITIES:</w:t>
      </w:r>
    </w:p>
    <w:p w:rsidR="00E069B5" w:rsidRPr="00757D32" w:rsidRDefault="00E069B5">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NUMBER</w:t>
            </w:r>
          </w:p>
        </w:tc>
        <w:tc>
          <w:tcPr>
            <w:tcW w:w="4320"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DESCRIPTION</w:t>
            </w:r>
          </w:p>
        </w:tc>
        <w:tc>
          <w:tcPr>
            <w:tcW w:w="3150" w:type="dxa"/>
          </w:tcPr>
          <w:p w:rsidR="00E069B5" w:rsidRPr="00757D32" w:rsidRDefault="00E069B5">
            <w:pPr>
              <w:jc w:val="center"/>
              <w:rPr>
                <w:rFonts w:ascii="Arial" w:hAnsi="Arial" w:cs="Arial"/>
                <w:b/>
                <w:sz w:val="24"/>
                <w:szCs w:val="24"/>
              </w:rPr>
            </w:pPr>
            <w:r w:rsidRPr="00757D32">
              <w:rPr>
                <w:rFonts w:ascii="Arial" w:hAnsi="Arial" w:cs="Arial"/>
                <w:b/>
                <w:sz w:val="24"/>
                <w:szCs w:val="24"/>
              </w:rPr>
              <w:t>REFERENCE CHAPTER ASSIGNMENTS</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1.0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Plane Analytic Geometry</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Straight line, slope, graphs, length, and intersections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21.1&amp; Ex. 21.2</w:t>
            </w:r>
          </w:p>
          <w:p w:rsidR="00E069B5" w:rsidRPr="00757D32" w:rsidRDefault="00E069B5">
            <w:pPr>
              <w:rPr>
                <w:rFonts w:ascii="Arial" w:hAnsi="Arial" w:cs="Arial"/>
                <w:sz w:val="24"/>
                <w:szCs w:val="24"/>
              </w:rPr>
            </w:pP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Circle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21.3 &amp; Ex. 21.7</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Parabola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21.4</w:t>
            </w:r>
          </w:p>
          <w:p w:rsidR="00E069B5" w:rsidRPr="00757D32" w:rsidRDefault="00E069B5">
            <w:pPr>
              <w:rPr>
                <w:rFonts w:ascii="Arial" w:hAnsi="Arial" w:cs="Arial"/>
                <w:sz w:val="24"/>
                <w:szCs w:val="24"/>
              </w:rPr>
            </w:pPr>
            <w:r w:rsidRPr="00757D32">
              <w:rPr>
                <w:rFonts w:ascii="Arial" w:hAnsi="Arial" w:cs="Arial"/>
                <w:sz w:val="24"/>
                <w:szCs w:val="24"/>
              </w:rPr>
              <w:t>Exercise 21.7</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 Ellipse and Hyperbola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21.5 to Ex. 21.8</w:t>
            </w:r>
          </w:p>
          <w:p w:rsidR="00E069B5" w:rsidRPr="00757D32" w:rsidRDefault="00E069B5">
            <w:pPr>
              <w:rPr>
                <w:rFonts w:ascii="Arial" w:hAnsi="Arial" w:cs="Arial"/>
                <w:sz w:val="24"/>
                <w:szCs w:val="24"/>
              </w:rPr>
            </w:pPr>
            <w:r w:rsidRPr="00757D32">
              <w:rPr>
                <w:rFonts w:ascii="Arial" w:hAnsi="Arial" w:cs="Arial"/>
                <w:sz w:val="24"/>
                <w:szCs w:val="24"/>
              </w:rPr>
              <w:t>Review Exercise and Handout</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2.0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The Derivative</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23</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Functional notation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3.1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Limits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 delta method</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23.3 &amp; Ex. 23.4</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of polynomial by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23.5</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Product and quotient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23.6</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Composite functions – chain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23.7</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2.7</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Implicit functions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23.8</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2.8</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Higher derivatives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23.9</w:t>
            </w:r>
          </w:p>
          <w:p w:rsidR="00E069B5" w:rsidRPr="00757D32" w:rsidRDefault="00E069B5">
            <w:pPr>
              <w:rPr>
                <w:rFonts w:ascii="Arial" w:hAnsi="Arial" w:cs="Arial"/>
                <w:sz w:val="24"/>
                <w:szCs w:val="24"/>
              </w:rPr>
            </w:pPr>
            <w:r w:rsidRPr="00757D32">
              <w:rPr>
                <w:rFonts w:ascii="Arial" w:hAnsi="Arial" w:cs="Arial"/>
                <w:sz w:val="24"/>
                <w:szCs w:val="24"/>
              </w:rPr>
              <w:t>Review exercise as required</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3.0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Applications of Derivatives</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24</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Tangents and </w:t>
            </w:r>
            <w:proofErr w:type="spellStart"/>
            <w:r w:rsidRPr="00757D32">
              <w:rPr>
                <w:rFonts w:ascii="Arial" w:hAnsi="Arial" w:cs="Arial"/>
                <w:sz w:val="24"/>
                <w:szCs w:val="24"/>
              </w:rPr>
              <w:t>normals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Curvilinear motion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24.3</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Related rates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24.4 and Handout</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Curve sketching</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24.5 &amp; Ex. 24.6</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Maximum/minimum applications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24.7</w:t>
            </w:r>
          </w:p>
          <w:p w:rsidR="00E069B5" w:rsidRPr="00757D32" w:rsidRDefault="00E069B5">
            <w:pPr>
              <w:rPr>
                <w:rFonts w:ascii="Arial" w:hAnsi="Arial" w:cs="Arial"/>
                <w:sz w:val="24"/>
                <w:szCs w:val="24"/>
              </w:rPr>
            </w:pPr>
            <w:r w:rsidRPr="00757D32">
              <w:rPr>
                <w:rFonts w:ascii="Arial" w:hAnsi="Arial" w:cs="Arial"/>
                <w:sz w:val="24"/>
                <w:szCs w:val="24"/>
              </w:rPr>
              <w:t>Review Exercises</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4.0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Integration</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Chapters 25 &amp; 26</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Differentials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w:t>
            </w:r>
            <w:r w:rsidR="001E56E5" w:rsidRPr="00757D32">
              <w:rPr>
                <w:rFonts w:ascii="Arial" w:hAnsi="Arial" w:cs="Arial"/>
                <w:sz w:val="24"/>
                <w:szCs w:val="24"/>
              </w:rPr>
              <w:t>cise 24.8</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4.2</w:t>
            </w:r>
          </w:p>
        </w:tc>
        <w:tc>
          <w:tcPr>
            <w:tcW w:w="4320" w:type="dxa"/>
          </w:tcPr>
          <w:p w:rsidR="00E069B5" w:rsidRPr="00757D32" w:rsidRDefault="00E069B5">
            <w:pPr>
              <w:rPr>
                <w:rFonts w:ascii="Arial" w:hAnsi="Arial" w:cs="Arial"/>
                <w:sz w:val="24"/>
                <w:szCs w:val="24"/>
              </w:rPr>
            </w:pPr>
            <w:proofErr w:type="spellStart"/>
            <w:r w:rsidRPr="00757D32">
              <w:rPr>
                <w:rFonts w:ascii="Arial" w:hAnsi="Arial" w:cs="Arial"/>
                <w:sz w:val="24"/>
                <w:szCs w:val="24"/>
              </w:rPr>
              <w:t>Antiderivatives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Indefinite integral</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25.2</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Definite integrals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25.4</w:t>
            </w:r>
          </w:p>
        </w:tc>
      </w:tr>
      <w:tr w:rsidR="00F62BA2" w:rsidRPr="00757D32">
        <w:tc>
          <w:tcPr>
            <w:tcW w:w="1368" w:type="dxa"/>
          </w:tcPr>
          <w:p w:rsidR="00F62BA2" w:rsidRPr="00757D32" w:rsidRDefault="00F62BA2" w:rsidP="00F62BA2">
            <w:pPr>
              <w:rPr>
                <w:rFonts w:ascii="Arial" w:hAnsi="Arial" w:cs="Arial"/>
                <w:sz w:val="24"/>
                <w:szCs w:val="24"/>
              </w:rPr>
            </w:pPr>
            <w:r w:rsidRPr="00757D32">
              <w:rPr>
                <w:rFonts w:ascii="Arial" w:hAnsi="Arial" w:cs="Arial"/>
                <w:sz w:val="24"/>
                <w:szCs w:val="24"/>
              </w:rPr>
              <w:t xml:space="preserve">       4.5</w:t>
            </w:r>
          </w:p>
        </w:tc>
        <w:tc>
          <w:tcPr>
            <w:tcW w:w="4320" w:type="dxa"/>
          </w:tcPr>
          <w:p w:rsidR="00F62BA2" w:rsidRPr="00757D32" w:rsidRDefault="00F62BA2">
            <w:pPr>
              <w:rPr>
                <w:rFonts w:ascii="Arial" w:hAnsi="Arial" w:cs="Arial"/>
                <w:sz w:val="24"/>
                <w:szCs w:val="24"/>
              </w:rPr>
            </w:pPr>
            <w:r w:rsidRPr="00757D32">
              <w:rPr>
                <w:rFonts w:ascii="Arial" w:hAnsi="Arial" w:cs="Arial"/>
                <w:sz w:val="24"/>
                <w:szCs w:val="24"/>
              </w:rPr>
              <w:t>Applications of the indefinite integral</w:t>
            </w:r>
          </w:p>
        </w:tc>
        <w:tc>
          <w:tcPr>
            <w:tcW w:w="3150" w:type="dxa"/>
          </w:tcPr>
          <w:p w:rsidR="00F62BA2" w:rsidRPr="00757D32" w:rsidRDefault="00F62BA2">
            <w:pPr>
              <w:rPr>
                <w:rFonts w:ascii="Arial" w:hAnsi="Arial" w:cs="Arial"/>
                <w:sz w:val="24"/>
                <w:szCs w:val="24"/>
              </w:rPr>
            </w:pPr>
            <w:r w:rsidRPr="00757D32">
              <w:rPr>
                <w:rFonts w:ascii="Arial" w:hAnsi="Arial" w:cs="Arial"/>
                <w:sz w:val="24"/>
                <w:szCs w:val="24"/>
              </w:rPr>
              <w:t>Exercise 26.1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Area under a curve and area between two curves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25.3</w:t>
            </w:r>
          </w:p>
          <w:p w:rsidR="00E069B5" w:rsidRPr="00757D32" w:rsidRDefault="00E069B5">
            <w:pPr>
              <w:rPr>
                <w:rFonts w:ascii="Arial" w:hAnsi="Arial" w:cs="Arial"/>
                <w:sz w:val="24"/>
                <w:szCs w:val="24"/>
              </w:rPr>
            </w:pPr>
            <w:r w:rsidRPr="00757D32">
              <w:rPr>
                <w:rFonts w:ascii="Arial" w:hAnsi="Arial" w:cs="Arial"/>
                <w:sz w:val="24"/>
                <w:szCs w:val="24"/>
              </w:rPr>
              <w:t xml:space="preserve">               26.2</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Volumes by integration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26.3 and Handout</w:t>
            </w:r>
          </w:p>
        </w:tc>
      </w:tr>
    </w:tbl>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br w:type="page"/>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IV.</w:t>
      </w:r>
      <w:r w:rsidRPr="00757D32">
        <w:rPr>
          <w:rFonts w:ascii="Arial" w:hAnsi="Arial" w:cs="Arial"/>
          <w:b/>
          <w:sz w:val="24"/>
          <w:szCs w:val="24"/>
        </w:rPr>
        <w:tab/>
        <w:t>REQUIRED RESOURCES / TEXTS / MATERIALS:</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 xml:space="preserve">1.  </w:t>
      </w:r>
      <w:r w:rsidRPr="00757D32">
        <w:rPr>
          <w:rFonts w:ascii="Arial" w:hAnsi="Arial" w:cs="Arial"/>
          <w:sz w:val="24"/>
          <w:szCs w:val="24"/>
          <w:u w:val="single"/>
        </w:rPr>
        <w:t>Basic Technical Mathematics with Calculus</w:t>
      </w:r>
      <w:r w:rsidRPr="00757D32">
        <w:rPr>
          <w:rFonts w:ascii="Arial" w:hAnsi="Arial" w:cs="Arial"/>
          <w:sz w:val="24"/>
          <w:szCs w:val="24"/>
        </w:rPr>
        <w:t xml:space="preserve">, </w:t>
      </w:r>
      <w:smartTag w:uri="urn:schemas-microsoft-com:office:smarttags" w:element="State">
        <w:r w:rsidRPr="00757D32">
          <w:rPr>
            <w:rFonts w:ascii="Arial" w:hAnsi="Arial" w:cs="Arial"/>
            <w:sz w:val="24"/>
            <w:szCs w:val="24"/>
          </w:rPr>
          <w:t>Washington</w:t>
        </w:r>
      </w:smartTag>
      <w:r w:rsidR="00757D32">
        <w:rPr>
          <w:rFonts w:ascii="Arial" w:hAnsi="Arial" w:cs="Arial"/>
          <w:sz w:val="24"/>
          <w:szCs w:val="24"/>
        </w:rPr>
        <w:t xml:space="preserve">, </w:t>
      </w:r>
      <w:proofErr w:type="spellStart"/>
      <w:r w:rsidR="00757D32">
        <w:rPr>
          <w:rFonts w:ascii="Arial" w:hAnsi="Arial" w:cs="Arial"/>
          <w:sz w:val="24"/>
          <w:szCs w:val="24"/>
        </w:rPr>
        <w:t>Allyn</w:t>
      </w:r>
      <w:proofErr w:type="spellEnd"/>
      <w:r w:rsidR="00757D32">
        <w:rPr>
          <w:rFonts w:ascii="Arial" w:hAnsi="Arial" w:cs="Arial"/>
          <w:sz w:val="24"/>
          <w:szCs w:val="24"/>
        </w:rPr>
        <w:t xml:space="preserve"> J. </w:t>
      </w:r>
      <w:proofErr w:type="gramStart"/>
      <w:r w:rsidR="00757D32">
        <w:rPr>
          <w:rFonts w:ascii="Arial" w:hAnsi="Arial" w:cs="Arial"/>
          <w:sz w:val="24"/>
          <w:szCs w:val="24"/>
        </w:rPr>
        <w:t>9</w:t>
      </w:r>
      <w:r w:rsidRPr="00757D32">
        <w:rPr>
          <w:rFonts w:ascii="Arial" w:hAnsi="Arial" w:cs="Arial"/>
          <w:sz w:val="24"/>
          <w:szCs w:val="24"/>
          <w:vertAlign w:val="superscript"/>
        </w:rPr>
        <w:t>th</w:t>
      </w:r>
      <w:r w:rsidRPr="00757D32">
        <w:rPr>
          <w:rFonts w:ascii="Arial" w:hAnsi="Arial" w:cs="Arial"/>
          <w:sz w:val="24"/>
          <w:szCs w:val="24"/>
        </w:rPr>
        <w:t xml:space="preserve">  (</w:t>
      </w:r>
      <w:proofErr w:type="gramEnd"/>
      <w:r w:rsidRPr="00757D32">
        <w:rPr>
          <w:rFonts w:ascii="Arial" w:hAnsi="Arial" w:cs="Arial"/>
          <w:sz w:val="24"/>
          <w:szCs w:val="24"/>
        </w:rPr>
        <w:t>metri</w:t>
      </w:r>
      <w:r w:rsidR="00515FA0">
        <w:rPr>
          <w:rFonts w:ascii="Arial" w:hAnsi="Arial" w:cs="Arial"/>
          <w:sz w:val="24"/>
          <w:szCs w:val="24"/>
        </w:rPr>
        <w:t xml:space="preserve">c) Edition, Pearson </w:t>
      </w:r>
      <w:smartTag w:uri="urn:schemas-microsoft-com:office:smarttags" w:element="country-region">
        <w:smartTag w:uri="urn:schemas-microsoft-com:office:smarttags" w:element="place">
          <w:r w:rsidR="00515FA0">
            <w:rPr>
              <w:rFonts w:ascii="Arial" w:hAnsi="Arial" w:cs="Arial"/>
              <w:sz w:val="24"/>
              <w:szCs w:val="24"/>
            </w:rPr>
            <w:t>Canada</w:t>
          </w:r>
        </w:smartTag>
      </w:smartTag>
      <w:r w:rsidR="00515FA0">
        <w:rPr>
          <w:rFonts w:ascii="Arial" w:hAnsi="Arial" w:cs="Arial"/>
          <w:sz w:val="24"/>
          <w:szCs w:val="24"/>
        </w:rPr>
        <w:t>.</w:t>
      </w:r>
      <w:r w:rsidRPr="00757D32">
        <w:rPr>
          <w:rFonts w:ascii="Arial" w:hAnsi="Arial" w:cs="Arial"/>
          <w:sz w:val="24"/>
          <w:szCs w:val="24"/>
        </w:rPr>
        <w:tab/>
      </w:r>
    </w:p>
    <w:p w:rsidR="00E069B5" w:rsidRPr="00757D32" w:rsidRDefault="00E069B5">
      <w:pPr>
        <w:rPr>
          <w:rFonts w:ascii="Arial" w:hAnsi="Arial" w:cs="Arial"/>
          <w:b/>
          <w:i/>
          <w:sz w:val="24"/>
          <w:szCs w:val="24"/>
        </w:rPr>
      </w:pPr>
      <w:r w:rsidRPr="00757D32">
        <w:rPr>
          <w:rFonts w:ascii="Arial" w:hAnsi="Arial" w:cs="Arial"/>
          <w:sz w:val="24"/>
          <w:szCs w:val="24"/>
        </w:rPr>
        <w:t xml:space="preserve">2.  Calculator:  </w:t>
      </w:r>
      <w:r w:rsidRPr="00757D32">
        <w:rPr>
          <w:rFonts w:ascii="Arial" w:hAnsi="Arial" w:cs="Arial"/>
          <w:i/>
          <w:sz w:val="24"/>
          <w:szCs w:val="24"/>
        </w:rPr>
        <w:t>(Recommended)</w:t>
      </w:r>
      <w:r w:rsidRPr="00757D32">
        <w:rPr>
          <w:rFonts w:ascii="Arial" w:hAnsi="Arial" w:cs="Arial"/>
          <w:sz w:val="24"/>
          <w:szCs w:val="24"/>
        </w:rPr>
        <w:t xml:space="preserve"> SHA</w:t>
      </w:r>
      <w:r w:rsidR="00C351EA" w:rsidRPr="00757D32">
        <w:rPr>
          <w:rFonts w:ascii="Arial" w:hAnsi="Arial" w:cs="Arial"/>
          <w:sz w:val="24"/>
          <w:szCs w:val="24"/>
        </w:rPr>
        <w:t>RP Scientific Calculator EL-531W.</w:t>
      </w:r>
      <w:r w:rsidRPr="00757D32">
        <w:rPr>
          <w:rFonts w:ascii="Arial" w:hAnsi="Arial" w:cs="Arial"/>
          <w:sz w:val="24"/>
          <w:szCs w:val="24"/>
        </w:rPr>
        <w:t xml:space="preserve">  </w:t>
      </w:r>
      <w:r w:rsidRPr="00757D32">
        <w:rPr>
          <w:rFonts w:ascii="Arial" w:hAnsi="Arial" w:cs="Arial"/>
          <w:b/>
          <w:i/>
          <w:sz w:val="24"/>
          <w:szCs w:val="24"/>
        </w:rPr>
        <w:t>Note:  The use of some kinds of calculators may be restricted during tests.</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V.</w:t>
      </w:r>
      <w:r w:rsidRPr="00757D32">
        <w:rPr>
          <w:rFonts w:ascii="Arial" w:hAnsi="Arial" w:cs="Arial"/>
          <w:b/>
          <w:sz w:val="24"/>
          <w:szCs w:val="24"/>
        </w:rPr>
        <w:tab/>
        <w:t>EVALUATION PROCESS/GRADING SYSTEM:</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b/>
          <w:sz w:val="24"/>
          <w:szCs w:val="24"/>
        </w:rPr>
        <w:t xml:space="preserve"> Unexcused absence from a test may result in a mark of zero (“0”).  </w:t>
      </w:r>
      <w:r w:rsidRPr="00757D32">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p>
    <w:tbl>
      <w:tblPr>
        <w:tblpPr w:leftFromText="180" w:rightFromText="180" w:vertAnchor="text" w:horzAnchor="margin" w:tblpX="126" w:tblpY="584"/>
        <w:tblW w:w="8730" w:type="dxa"/>
        <w:tblLook w:val="0000" w:firstRow="0" w:lastRow="0" w:firstColumn="0" w:lastColumn="0" w:noHBand="0" w:noVBand="0"/>
      </w:tblPr>
      <w:tblGrid>
        <w:gridCol w:w="549"/>
        <w:gridCol w:w="1701"/>
        <w:gridCol w:w="4678"/>
        <w:gridCol w:w="1802"/>
      </w:tblGrid>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jc w:val="center"/>
              <w:rPr>
                <w:rFonts w:ascii="Arial" w:hAnsi="Arial" w:cs="Arial"/>
                <w:i/>
                <w:iCs/>
                <w:sz w:val="24"/>
                <w:szCs w:val="24"/>
              </w:rPr>
            </w:pPr>
          </w:p>
          <w:p w:rsidR="00E069B5" w:rsidRPr="00757D32" w:rsidRDefault="00E069B5">
            <w:pPr>
              <w:pStyle w:val="Heading2"/>
              <w:rPr>
                <w:rFonts w:cs="Arial"/>
                <w:sz w:val="24"/>
                <w:szCs w:val="24"/>
              </w:rPr>
            </w:pPr>
            <w:r w:rsidRPr="00757D32">
              <w:rPr>
                <w:rFonts w:cs="Arial"/>
                <w:sz w:val="24"/>
                <w:szCs w:val="24"/>
              </w:rPr>
              <w:t>Grade</w:t>
            </w:r>
          </w:p>
        </w:tc>
        <w:tc>
          <w:tcPr>
            <w:tcW w:w="4678" w:type="dxa"/>
          </w:tcPr>
          <w:p w:rsidR="00E069B5" w:rsidRPr="00757D32" w:rsidRDefault="00E069B5">
            <w:pPr>
              <w:jc w:val="center"/>
              <w:rPr>
                <w:rFonts w:ascii="Arial" w:hAnsi="Arial" w:cs="Arial"/>
                <w:i/>
                <w:iCs/>
                <w:sz w:val="24"/>
                <w:szCs w:val="24"/>
              </w:rPr>
            </w:pPr>
          </w:p>
          <w:p w:rsidR="00E069B5" w:rsidRPr="00757D32" w:rsidRDefault="00E069B5">
            <w:pPr>
              <w:pStyle w:val="Heading1"/>
              <w:rPr>
                <w:rFonts w:cs="Arial"/>
                <w:sz w:val="24"/>
                <w:szCs w:val="24"/>
              </w:rPr>
            </w:pPr>
            <w:r w:rsidRPr="00757D32">
              <w:rPr>
                <w:rFonts w:cs="Arial"/>
                <w:sz w:val="24"/>
                <w:szCs w:val="24"/>
              </w:rPr>
              <w:t>Definition</w:t>
            </w:r>
          </w:p>
        </w:tc>
        <w:tc>
          <w:tcPr>
            <w:tcW w:w="1802" w:type="dxa"/>
          </w:tcPr>
          <w:p w:rsidR="00E069B5" w:rsidRPr="00757D32" w:rsidRDefault="00E069B5">
            <w:pPr>
              <w:jc w:val="center"/>
              <w:rPr>
                <w:rFonts w:ascii="Arial" w:hAnsi="Arial" w:cs="Arial"/>
                <w:i/>
                <w:iCs/>
                <w:sz w:val="24"/>
                <w:szCs w:val="24"/>
              </w:rPr>
            </w:pPr>
            <w:r w:rsidRPr="00757D32">
              <w:rPr>
                <w:rFonts w:ascii="Arial" w:hAnsi="Arial" w:cs="Arial"/>
                <w:i/>
                <w:iCs/>
                <w:sz w:val="24"/>
                <w:szCs w:val="24"/>
              </w:rPr>
              <w:t>Grade Point Equivalent</w:t>
            </w:r>
          </w:p>
        </w:tc>
      </w:tr>
      <w:tr w:rsidR="00E069B5" w:rsidRPr="00757D32">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90 – 100%</w:t>
            </w:r>
          </w:p>
        </w:tc>
        <w:tc>
          <w:tcPr>
            <w:tcW w:w="1802" w:type="dxa"/>
            <w:vMerge w:val="restart"/>
            <w:vAlign w:val="center"/>
          </w:tcPr>
          <w:p w:rsidR="00E069B5" w:rsidRPr="00757D32" w:rsidRDefault="00E069B5">
            <w:pPr>
              <w:jc w:val="center"/>
              <w:rPr>
                <w:rFonts w:ascii="Arial" w:hAnsi="Arial" w:cs="Arial"/>
                <w:sz w:val="24"/>
                <w:szCs w:val="24"/>
              </w:rPr>
            </w:pPr>
            <w:r w:rsidRPr="00757D32">
              <w:rPr>
                <w:rFonts w:ascii="Arial" w:hAnsi="Arial" w:cs="Arial"/>
                <w:sz w:val="24"/>
                <w:szCs w:val="24"/>
              </w:rPr>
              <w:t>4.00</w:t>
            </w:r>
          </w:p>
        </w:tc>
      </w:tr>
      <w:tr w:rsidR="00E069B5" w:rsidRPr="00757D32">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80 – 89%</w:t>
            </w:r>
          </w:p>
        </w:tc>
        <w:tc>
          <w:tcPr>
            <w:tcW w:w="1802" w:type="dxa"/>
            <w:vMerge/>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B</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70 - 79%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3.00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60 - 69%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2.00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D</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50 – 59%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1.00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F (Fail)</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49% and below</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0.00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p>
        </w:tc>
        <w:tc>
          <w:tcPr>
            <w:tcW w:w="4678" w:type="dxa"/>
          </w:tcPr>
          <w:p w:rsidR="00E069B5" w:rsidRPr="00757D32" w:rsidRDefault="00E069B5">
            <w:pPr>
              <w:rPr>
                <w:rFonts w:ascii="Arial" w:hAnsi="Arial" w:cs="Arial"/>
                <w:sz w:val="24"/>
                <w:szCs w:val="24"/>
              </w:rPr>
            </w:pP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CR (Credit)</w:t>
            </w:r>
          </w:p>
        </w:tc>
        <w:tc>
          <w:tcPr>
            <w:tcW w:w="4678" w:type="dxa"/>
          </w:tcPr>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r w:rsidRPr="00757D32">
              <w:rPr>
                <w:rFonts w:ascii="Arial" w:hAnsi="Arial" w:cs="Arial"/>
                <w:sz w:val="24"/>
                <w:szCs w:val="24"/>
              </w:rPr>
              <w:t>Credit for diploma requirements has been awarded.</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S</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Satisfactory achievement in field /clinical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U</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Unsatisfactory achievement in field/clinical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X</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NR</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 xml:space="preserve">Grade not reported to Registrar's office.  </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W</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Student has withdrawn from the course without academic penalty.</w:t>
            </w:r>
          </w:p>
        </w:tc>
        <w:tc>
          <w:tcPr>
            <w:tcW w:w="1802" w:type="dxa"/>
          </w:tcPr>
          <w:p w:rsidR="00E069B5" w:rsidRPr="00757D32" w:rsidRDefault="00E069B5">
            <w:pPr>
              <w:jc w:val="center"/>
              <w:rPr>
                <w:rFonts w:ascii="Arial" w:hAnsi="Arial" w:cs="Arial"/>
                <w:sz w:val="24"/>
                <w:szCs w:val="24"/>
              </w:rPr>
            </w:pPr>
          </w:p>
        </w:tc>
      </w:tr>
    </w:tbl>
    <w:p w:rsidR="00E069B5" w:rsidRPr="00757D32" w:rsidRDefault="00E069B5">
      <w:pPr>
        <w:rPr>
          <w:rFonts w:ascii="Arial" w:hAnsi="Arial" w:cs="Arial"/>
          <w:b/>
          <w:bCs/>
          <w:sz w:val="24"/>
          <w:szCs w:val="24"/>
        </w:rPr>
      </w:pPr>
      <w:r w:rsidRPr="00757D32">
        <w:rPr>
          <w:rFonts w:ascii="Arial" w:hAnsi="Arial" w:cs="Arial"/>
          <w:b/>
          <w:bCs/>
          <w:sz w:val="24"/>
          <w:szCs w:val="24"/>
        </w:rPr>
        <w:t>METHOD OF ASSESSMENT (GRADING METHOD)</w:t>
      </w:r>
    </w:p>
    <w:p w:rsidR="00E069B5" w:rsidRPr="00757D32" w:rsidRDefault="00C723BD">
      <w:pPr>
        <w:rPr>
          <w:rFonts w:ascii="Arial" w:hAnsi="Arial" w:cs="Arial"/>
          <w:sz w:val="24"/>
          <w:szCs w:val="24"/>
        </w:rPr>
      </w:pPr>
      <w:r w:rsidRPr="00757D32">
        <w:rPr>
          <w:rFonts w:ascii="Arial" w:hAnsi="Arial" w:cs="Arial"/>
          <w:sz w:val="24"/>
          <w:szCs w:val="24"/>
        </w:rPr>
        <w:t>The following semester grades will be assigned to students</w:t>
      </w:r>
      <w:r w:rsidRPr="00757D32">
        <w:rPr>
          <w:rFonts w:ascii="Arial" w:hAnsi="Arial" w:cs="Arial"/>
          <w:b/>
          <w:sz w:val="24"/>
          <w:szCs w:val="24"/>
        </w:rPr>
        <w:t>:</w:t>
      </w:r>
    </w:p>
    <w:p w:rsidR="00E069B5" w:rsidRDefault="00E069B5">
      <w:pPr>
        <w:rPr>
          <w:rFonts w:ascii="Arial" w:hAnsi="Arial" w:cs="Arial"/>
          <w:sz w:val="24"/>
          <w:szCs w:val="24"/>
        </w:rPr>
      </w:pPr>
    </w:p>
    <w:p w:rsidR="001E0161" w:rsidRDefault="001E0161">
      <w:pPr>
        <w:rPr>
          <w:rFonts w:ascii="Arial" w:hAnsi="Arial" w:cs="Arial"/>
          <w:sz w:val="24"/>
          <w:szCs w:val="24"/>
        </w:rPr>
      </w:pPr>
    </w:p>
    <w:p w:rsidR="001E0161" w:rsidRDefault="001E0161">
      <w:pPr>
        <w:rPr>
          <w:rFonts w:ascii="Arial" w:hAnsi="Arial" w:cs="Arial"/>
          <w:sz w:val="24"/>
          <w:szCs w:val="24"/>
        </w:rPr>
      </w:pPr>
    </w:p>
    <w:p w:rsidR="001E0161" w:rsidRPr="00757D32" w:rsidRDefault="001E0161">
      <w:pPr>
        <w:rPr>
          <w:rFonts w:ascii="Arial" w:hAnsi="Arial" w:cs="Arial"/>
          <w:sz w:val="24"/>
          <w:szCs w:val="24"/>
        </w:rPr>
      </w:pPr>
    </w:p>
    <w:p w:rsidR="00E069B5" w:rsidRPr="00757D32" w:rsidRDefault="00E069B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E069B5" w:rsidRPr="00757D32">
        <w:tc>
          <w:tcPr>
            <w:tcW w:w="0" w:type="auto"/>
            <w:gridSpan w:val="2"/>
          </w:tcPr>
          <w:p w:rsidR="00E069B5" w:rsidRPr="00757D32" w:rsidRDefault="00E069B5">
            <w:pPr>
              <w:rPr>
                <w:rFonts w:ascii="Arial" w:hAnsi="Arial" w:cs="Arial"/>
                <w:b/>
                <w:sz w:val="24"/>
                <w:szCs w:val="24"/>
              </w:rPr>
            </w:pPr>
            <w:r w:rsidRPr="00757D32">
              <w:rPr>
                <w:rFonts w:ascii="Arial" w:hAnsi="Arial" w:cs="Arial"/>
                <w:b/>
                <w:sz w:val="24"/>
                <w:szCs w:val="24"/>
              </w:rPr>
              <w:lastRenderedPageBreak/>
              <w:t>Course:  MTH 613</w:t>
            </w:r>
          </w:p>
        </w:tc>
        <w:tc>
          <w:tcPr>
            <w:tcW w:w="0" w:type="auto"/>
            <w:gridSpan w:val="2"/>
          </w:tcPr>
          <w:p w:rsidR="00E069B5" w:rsidRPr="00757D32" w:rsidRDefault="00E069B5">
            <w:pPr>
              <w:rPr>
                <w:rFonts w:ascii="Arial" w:hAnsi="Arial" w:cs="Arial"/>
                <w:b/>
                <w:sz w:val="24"/>
                <w:szCs w:val="24"/>
              </w:rPr>
            </w:pPr>
          </w:p>
        </w:tc>
      </w:tr>
      <w:tr w:rsidR="00E069B5" w:rsidRPr="00757D32">
        <w:tc>
          <w:tcPr>
            <w:tcW w:w="2448" w:type="dxa"/>
          </w:tcPr>
          <w:p w:rsidR="00E069B5" w:rsidRPr="00757D32" w:rsidRDefault="00E069B5">
            <w:pPr>
              <w:rPr>
                <w:rFonts w:ascii="Arial" w:hAnsi="Arial" w:cs="Arial"/>
                <w:b/>
                <w:sz w:val="24"/>
                <w:szCs w:val="24"/>
              </w:rPr>
            </w:pPr>
            <w:r w:rsidRPr="00757D32">
              <w:rPr>
                <w:rFonts w:ascii="Arial" w:hAnsi="Arial" w:cs="Arial"/>
                <w:b/>
                <w:sz w:val="24"/>
                <w:szCs w:val="24"/>
              </w:rPr>
              <w:t>Evaluation Device</w:t>
            </w:r>
          </w:p>
        </w:tc>
        <w:tc>
          <w:tcPr>
            <w:tcW w:w="3150" w:type="dxa"/>
            <w:gridSpan w:val="2"/>
          </w:tcPr>
          <w:p w:rsidR="00E069B5" w:rsidRPr="00757D32" w:rsidRDefault="00E069B5">
            <w:pPr>
              <w:rPr>
                <w:rFonts w:ascii="Arial" w:hAnsi="Arial" w:cs="Arial"/>
                <w:b/>
                <w:sz w:val="24"/>
                <w:szCs w:val="24"/>
              </w:rPr>
            </w:pPr>
            <w:r w:rsidRPr="00757D32">
              <w:rPr>
                <w:rFonts w:ascii="Arial" w:hAnsi="Arial" w:cs="Arial"/>
                <w:b/>
                <w:sz w:val="24"/>
                <w:szCs w:val="24"/>
              </w:rPr>
              <w:t>Topics Covered</w:t>
            </w:r>
          </w:p>
          <w:p w:rsidR="00E069B5" w:rsidRPr="00757D32" w:rsidRDefault="00E069B5">
            <w:pPr>
              <w:rPr>
                <w:rFonts w:ascii="Arial" w:hAnsi="Arial" w:cs="Arial"/>
                <w:bCs/>
                <w:sz w:val="24"/>
                <w:szCs w:val="24"/>
              </w:rPr>
            </w:pPr>
            <w:r w:rsidRPr="00757D32">
              <w:rPr>
                <w:rFonts w:ascii="Arial" w:hAnsi="Arial" w:cs="Arial"/>
                <w:bCs/>
                <w:sz w:val="24"/>
                <w:szCs w:val="24"/>
              </w:rPr>
              <w:t>(reference topic numbers from the course outline)</w:t>
            </w:r>
          </w:p>
        </w:tc>
        <w:tc>
          <w:tcPr>
            <w:tcW w:w="3258" w:type="dxa"/>
          </w:tcPr>
          <w:p w:rsidR="00E069B5" w:rsidRPr="00757D32" w:rsidRDefault="00E069B5">
            <w:pPr>
              <w:rPr>
                <w:rFonts w:ascii="Arial" w:hAnsi="Arial" w:cs="Arial"/>
                <w:b/>
                <w:sz w:val="24"/>
                <w:szCs w:val="24"/>
              </w:rPr>
            </w:pPr>
            <w:r w:rsidRPr="00757D32">
              <w:rPr>
                <w:rFonts w:ascii="Arial" w:hAnsi="Arial" w:cs="Arial"/>
                <w:b/>
                <w:sz w:val="24"/>
                <w:szCs w:val="24"/>
              </w:rPr>
              <w:t>% weight of Final Average</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1</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1</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2</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2</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3</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3</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4</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4</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bl>
    <w:p w:rsidR="001E0161" w:rsidRDefault="001E0161">
      <w:pPr>
        <w:rPr>
          <w:rFonts w:ascii="Arial" w:hAnsi="Arial" w:cs="Arial"/>
          <w:sz w:val="24"/>
          <w:szCs w:val="24"/>
        </w:rPr>
      </w:pPr>
    </w:p>
    <w:p w:rsidR="00E069B5" w:rsidRPr="00757D32" w:rsidRDefault="00E069B5">
      <w:pPr>
        <w:rPr>
          <w:rFonts w:ascii="Arial" w:hAnsi="Arial" w:cs="Arial"/>
          <w:b/>
          <w:sz w:val="24"/>
          <w:szCs w:val="24"/>
        </w:rPr>
      </w:pP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t xml:space="preserve">      </w:t>
      </w:r>
      <w:r w:rsidRPr="00757D32">
        <w:rPr>
          <w:rFonts w:ascii="Arial" w:hAnsi="Arial" w:cs="Arial"/>
          <w:b/>
          <w:sz w:val="24"/>
          <w:szCs w:val="24"/>
        </w:rPr>
        <w:tab/>
        <w:t xml:space="preserve"> </w:t>
      </w:r>
    </w:p>
    <w:p w:rsidR="00E069B5" w:rsidRPr="00757D32" w:rsidRDefault="00E069B5">
      <w:pPr>
        <w:ind w:left="720"/>
        <w:rPr>
          <w:rFonts w:ascii="Arial" w:hAnsi="Arial" w:cs="Arial"/>
          <w:b/>
          <w:sz w:val="24"/>
          <w:szCs w:val="24"/>
        </w:rPr>
      </w:pPr>
    </w:p>
    <w:tbl>
      <w:tblPr>
        <w:tblW w:w="16974" w:type="dxa"/>
        <w:tblLayout w:type="fixed"/>
        <w:tblLook w:val="0000" w:firstRow="0" w:lastRow="0" w:firstColumn="0" w:lastColumn="0" w:noHBand="0" w:noVBand="0"/>
      </w:tblPr>
      <w:tblGrid>
        <w:gridCol w:w="9322"/>
        <w:gridCol w:w="7652"/>
      </w:tblGrid>
      <w:tr w:rsidR="00D70341" w:rsidRPr="00757D32" w:rsidTr="004968A4">
        <w:trPr>
          <w:gridAfter w:val="1"/>
          <w:wAfter w:w="7652" w:type="dxa"/>
          <w:cantSplit/>
        </w:trPr>
        <w:tc>
          <w:tcPr>
            <w:tcW w:w="9322" w:type="dxa"/>
          </w:tcPr>
          <w:p w:rsidR="00D70341" w:rsidRPr="00F24F7F" w:rsidRDefault="0048499A" w:rsidP="00EF6007">
            <w:pPr>
              <w:rPr>
                <w:rFonts w:ascii="Arial" w:hAnsi="Arial" w:cs="Arial"/>
                <w:b/>
                <w:sz w:val="24"/>
                <w:szCs w:val="24"/>
              </w:rPr>
            </w:pPr>
            <w:r w:rsidRPr="00757D32">
              <w:rPr>
                <w:rFonts w:ascii="Arial" w:hAnsi="Arial" w:cs="Arial"/>
                <w:b/>
                <w:sz w:val="24"/>
                <w:szCs w:val="24"/>
              </w:rPr>
              <w:t>VI</w:t>
            </w:r>
            <w:r w:rsidR="00D70341" w:rsidRPr="00757D32">
              <w:rPr>
                <w:rFonts w:ascii="Arial" w:hAnsi="Arial" w:cs="Arial"/>
                <w:b/>
                <w:sz w:val="24"/>
                <w:szCs w:val="24"/>
              </w:rPr>
              <w:t>.   SPECIAL NOTES:</w:t>
            </w:r>
          </w:p>
        </w:tc>
      </w:tr>
      <w:tr w:rsidR="001E0161" w:rsidRPr="00757D32" w:rsidTr="004968A4">
        <w:trPr>
          <w:gridAfter w:val="1"/>
          <w:wAfter w:w="7652" w:type="dxa"/>
          <w:cantSplit/>
        </w:trPr>
        <w:tc>
          <w:tcPr>
            <w:tcW w:w="9322" w:type="dxa"/>
          </w:tcPr>
          <w:p w:rsidR="001E0161" w:rsidRPr="00757D32" w:rsidRDefault="001E0161" w:rsidP="003E20C3">
            <w:pPr>
              <w:rPr>
                <w:rFonts w:ascii="Arial" w:hAnsi="Arial" w:cs="Arial"/>
                <w:sz w:val="24"/>
                <w:szCs w:val="24"/>
              </w:rPr>
            </w:pPr>
          </w:p>
        </w:tc>
      </w:tr>
      <w:tr w:rsidR="001E0161" w:rsidRPr="00757D32" w:rsidTr="004968A4">
        <w:trPr>
          <w:gridAfter w:val="1"/>
          <w:wAfter w:w="7652" w:type="dxa"/>
          <w:cantSplit/>
        </w:trPr>
        <w:tc>
          <w:tcPr>
            <w:tcW w:w="9322" w:type="dxa"/>
          </w:tcPr>
          <w:p w:rsidR="001E0161" w:rsidRPr="00757D32" w:rsidRDefault="001E0161" w:rsidP="003E20C3">
            <w:pPr>
              <w:rPr>
                <w:rFonts w:ascii="Arial" w:hAnsi="Arial" w:cs="Arial"/>
                <w:sz w:val="24"/>
                <w:szCs w:val="24"/>
              </w:rPr>
            </w:pPr>
            <w:r w:rsidRPr="00757D32">
              <w:rPr>
                <w:rFonts w:ascii="Arial" w:hAnsi="Arial" w:cs="Arial"/>
                <w:sz w:val="24"/>
                <w:szCs w:val="24"/>
              </w:rPr>
              <w:t>Attendance:</w:t>
            </w:r>
          </w:p>
          <w:p w:rsidR="001E0161" w:rsidRPr="00757D32" w:rsidRDefault="001E0161" w:rsidP="003E20C3">
            <w:pPr>
              <w:rPr>
                <w:rFonts w:ascii="Arial" w:hAnsi="Arial" w:cs="Arial"/>
                <w:sz w:val="24"/>
                <w:szCs w:val="24"/>
              </w:rPr>
            </w:pPr>
            <w:smartTag w:uri="urn:schemas-microsoft-com:office:smarttags" w:element="place">
              <w:smartTag w:uri="urn:schemas-microsoft-com:office:smarttags" w:element="PlaceName">
                <w:r w:rsidRPr="00757D32">
                  <w:rPr>
                    <w:rFonts w:ascii="Arial" w:hAnsi="Arial" w:cs="Arial"/>
                    <w:sz w:val="24"/>
                    <w:szCs w:val="24"/>
                  </w:rPr>
                  <w:t>Sault</w:t>
                </w:r>
              </w:smartTag>
              <w:r w:rsidRPr="00757D32">
                <w:rPr>
                  <w:rFonts w:ascii="Arial" w:hAnsi="Arial" w:cs="Arial"/>
                  <w:sz w:val="24"/>
                  <w:szCs w:val="24"/>
                </w:rPr>
                <w:t xml:space="preserve"> </w:t>
              </w:r>
              <w:smartTag w:uri="urn:schemas-microsoft-com:office:smarttags" w:element="PlaceType">
                <w:r w:rsidRPr="00757D32">
                  <w:rPr>
                    <w:rFonts w:ascii="Arial" w:hAnsi="Arial" w:cs="Arial"/>
                    <w:sz w:val="24"/>
                    <w:szCs w:val="24"/>
                  </w:rPr>
                  <w:t>College</w:t>
                </w:r>
              </w:smartTag>
            </w:smartTag>
            <w:r w:rsidRPr="00757D32">
              <w:rPr>
                <w:rFonts w:ascii="Arial" w:hAnsi="Arial" w:cs="Arial"/>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E0161" w:rsidRPr="00757D32" w:rsidRDefault="001E0161" w:rsidP="003E20C3">
            <w:pPr>
              <w:rPr>
                <w:rFonts w:ascii="Arial" w:hAnsi="Arial" w:cs="Arial"/>
                <w:sz w:val="24"/>
                <w:szCs w:val="24"/>
              </w:rPr>
            </w:pPr>
          </w:p>
        </w:tc>
      </w:tr>
      <w:tr w:rsidR="001E0161" w:rsidRPr="00757D32" w:rsidTr="004968A4">
        <w:trPr>
          <w:gridAfter w:val="1"/>
          <w:wAfter w:w="7652" w:type="dxa"/>
          <w:cantSplit/>
        </w:trPr>
        <w:tc>
          <w:tcPr>
            <w:tcW w:w="9322" w:type="dxa"/>
          </w:tcPr>
          <w:p w:rsidR="001E0161" w:rsidRPr="00757D32" w:rsidRDefault="001E0161" w:rsidP="00DF2BE2">
            <w:pPr>
              <w:rPr>
                <w:rFonts w:ascii="Arial" w:hAnsi="Arial" w:cs="Arial"/>
                <w:sz w:val="24"/>
                <w:szCs w:val="24"/>
              </w:rPr>
            </w:pPr>
          </w:p>
        </w:tc>
      </w:tr>
      <w:tr w:rsidR="00F24F7F" w:rsidRPr="00757D32" w:rsidTr="004968A4">
        <w:trPr>
          <w:gridAfter w:val="1"/>
          <w:wAfter w:w="7652" w:type="dxa"/>
          <w:cantSplit/>
        </w:trPr>
        <w:tc>
          <w:tcPr>
            <w:tcW w:w="9322" w:type="dxa"/>
          </w:tcPr>
          <w:p w:rsidR="00F24F7F" w:rsidRDefault="00F24F7F" w:rsidP="000713A4">
            <w:pPr>
              <w:rPr>
                <w:rFonts w:ascii="Arial" w:hAnsi="Arial"/>
                <w:b/>
                <w:sz w:val="24"/>
                <w:szCs w:val="24"/>
              </w:rPr>
            </w:pPr>
            <w:r>
              <w:rPr>
                <w:rFonts w:ascii="Arial" w:hAnsi="Arial"/>
                <w:b/>
                <w:sz w:val="24"/>
                <w:szCs w:val="24"/>
              </w:rPr>
              <w:t>VII.</w:t>
            </w:r>
            <w:r w:rsidRPr="00F24F7F">
              <w:rPr>
                <w:rFonts w:ascii="Arial" w:hAnsi="Arial"/>
                <w:b/>
                <w:sz w:val="24"/>
                <w:szCs w:val="24"/>
              </w:rPr>
              <w:t xml:space="preserve">  </w:t>
            </w:r>
            <w:r>
              <w:rPr>
                <w:rFonts w:ascii="Arial" w:hAnsi="Arial"/>
                <w:b/>
                <w:sz w:val="24"/>
                <w:szCs w:val="24"/>
              </w:rPr>
              <w:t>COURSE OUT</w:t>
            </w:r>
            <w:r w:rsidRPr="00F24F7F">
              <w:rPr>
                <w:rFonts w:ascii="Arial" w:hAnsi="Arial"/>
                <w:b/>
                <w:sz w:val="24"/>
                <w:szCs w:val="24"/>
              </w:rPr>
              <w:t>LINE ADDENDUM:</w:t>
            </w:r>
          </w:p>
          <w:p w:rsidR="00F24F7F" w:rsidRPr="00F24F7F" w:rsidRDefault="00F24F7F" w:rsidP="000713A4">
            <w:pPr>
              <w:rPr>
                <w:rFonts w:ascii="Arial" w:hAnsi="Arial"/>
                <w:b/>
                <w:sz w:val="24"/>
                <w:szCs w:val="24"/>
              </w:rPr>
            </w:pPr>
          </w:p>
        </w:tc>
      </w:tr>
      <w:tr w:rsidR="004968A4" w:rsidRPr="00757D32" w:rsidTr="004968A4">
        <w:trPr>
          <w:gridAfter w:val="1"/>
          <w:wAfter w:w="7652" w:type="dxa"/>
          <w:cantSplit/>
        </w:trPr>
        <w:tc>
          <w:tcPr>
            <w:tcW w:w="9322" w:type="dxa"/>
          </w:tcPr>
          <w:p w:rsidR="004968A4" w:rsidRPr="004968A4" w:rsidRDefault="004968A4" w:rsidP="007F7111">
            <w:pPr>
              <w:rPr>
                <w:rFonts w:ascii="Arial" w:hAnsi="Arial"/>
                <w:sz w:val="24"/>
                <w:szCs w:val="24"/>
              </w:rPr>
            </w:pPr>
            <w:r w:rsidRPr="004968A4">
              <w:rPr>
                <w:rFonts w:ascii="Arial" w:hAnsi="Arial"/>
                <w:sz w:val="24"/>
                <w:szCs w:val="24"/>
                <w:u w:val="single"/>
              </w:rPr>
              <w:t>Course Outline Amendments</w:t>
            </w:r>
            <w:r w:rsidRPr="004968A4">
              <w:rPr>
                <w:rFonts w:ascii="Arial" w:hAnsi="Arial"/>
                <w:sz w:val="24"/>
                <w:szCs w:val="24"/>
              </w:rPr>
              <w:t>:</w:t>
            </w:r>
          </w:p>
          <w:p w:rsidR="004968A4" w:rsidRPr="004968A4" w:rsidRDefault="004968A4" w:rsidP="007F7111">
            <w:pPr>
              <w:rPr>
                <w:rFonts w:ascii="Arial" w:hAnsi="Arial"/>
                <w:sz w:val="24"/>
                <w:szCs w:val="24"/>
              </w:rPr>
            </w:pPr>
            <w:r w:rsidRPr="004968A4">
              <w:rPr>
                <w:rFonts w:ascii="Arial" w:hAnsi="Arial"/>
                <w:sz w:val="24"/>
                <w:szCs w:val="24"/>
              </w:rPr>
              <w:t>The professor reserves the right to change the information contained in this course outline depending on the needs of the learner and the availability of resources.</w:t>
            </w:r>
          </w:p>
          <w:p w:rsidR="004968A4" w:rsidRPr="004968A4" w:rsidRDefault="004968A4" w:rsidP="007F7111">
            <w:pPr>
              <w:rPr>
                <w:rFonts w:ascii="Arial" w:hAnsi="Arial"/>
                <w:sz w:val="24"/>
                <w:szCs w:val="24"/>
                <w:u w:val="single"/>
              </w:rPr>
            </w:pPr>
          </w:p>
        </w:tc>
      </w:tr>
      <w:tr w:rsidR="004968A4" w:rsidRPr="00757D32" w:rsidTr="004968A4">
        <w:trPr>
          <w:gridAfter w:val="1"/>
          <w:wAfter w:w="7652" w:type="dxa"/>
          <w:cantSplit/>
          <w:trHeight w:val="100"/>
        </w:trPr>
        <w:tc>
          <w:tcPr>
            <w:tcW w:w="9322" w:type="dxa"/>
          </w:tcPr>
          <w:p w:rsidR="004968A4" w:rsidRPr="004968A4" w:rsidRDefault="004968A4" w:rsidP="007F7111">
            <w:pPr>
              <w:rPr>
                <w:rFonts w:ascii="Arial" w:hAnsi="Arial"/>
                <w:sz w:val="24"/>
                <w:szCs w:val="24"/>
              </w:rPr>
            </w:pPr>
            <w:r w:rsidRPr="004968A4">
              <w:rPr>
                <w:rFonts w:ascii="Arial" w:hAnsi="Arial"/>
                <w:sz w:val="24"/>
                <w:szCs w:val="24"/>
                <w:u w:val="single"/>
              </w:rPr>
              <w:t>Retention of Course Outlines</w:t>
            </w:r>
            <w:r w:rsidRPr="004968A4">
              <w:rPr>
                <w:rFonts w:ascii="Arial" w:hAnsi="Arial"/>
                <w:sz w:val="24"/>
                <w:szCs w:val="24"/>
              </w:rPr>
              <w:t>:</w:t>
            </w:r>
          </w:p>
          <w:p w:rsidR="004968A4" w:rsidRPr="004968A4" w:rsidRDefault="004968A4" w:rsidP="007F7111">
            <w:pPr>
              <w:rPr>
                <w:rFonts w:ascii="Arial" w:hAnsi="Arial"/>
                <w:sz w:val="24"/>
                <w:szCs w:val="24"/>
              </w:rPr>
            </w:pPr>
            <w:r w:rsidRPr="004968A4">
              <w:rPr>
                <w:rFonts w:ascii="Arial" w:hAnsi="Arial"/>
                <w:sz w:val="24"/>
                <w:szCs w:val="24"/>
              </w:rPr>
              <w:t>It is the responsibility of the student to retain all course outlines for possible future use in acquiring advanced standing at other postsecondary institutions.</w:t>
            </w:r>
          </w:p>
          <w:p w:rsidR="004968A4" w:rsidRPr="004968A4" w:rsidRDefault="004968A4" w:rsidP="007F7111">
            <w:pPr>
              <w:rPr>
                <w:rFonts w:ascii="Arial" w:hAnsi="Arial"/>
                <w:sz w:val="24"/>
                <w:szCs w:val="24"/>
                <w:u w:val="single"/>
              </w:rPr>
            </w:pPr>
          </w:p>
        </w:tc>
      </w:tr>
      <w:tr w:rsidR="004968A4" w:rsidRPr="00757D32" w:rsidTr="004968A4">
        <w:trPr>
          <w:cantSplit/>
        </w:trPr>
        <w:tc>
          <w:tcPr>
            <w:tcW w:w="9322" w:type="dxa"/>
          </w:tcPr>
          <w:p w:rsidR="004968A4" w:rsidRPr="004968A4" w:rsidRDefault="004968A4" w:rsidP="007F7111">
            <w:pPr>
              <w:rPr>
                <w:rFonts w:ascii="Arial" w:hAnsi="Arial"/>
                <w:b/>
                <w:sz w:val="24"/>
                <w:szCs w:val="24"/>
              </w:rPr>
            </w:pPr>
            <w:r w:rsidRPr="004968A4">
              <w:rPr>
                <w:rFonts w:ascii="Arial" w:hAnsi="Arial"/>
                <w:sz w:val="24"/>
                <w:szCs w:val="24"/>
                <w:u w:val="single"/>
              </w:rPr>
              <w:t>Prior Learning Assessment</w:t>
            </w:r>
            <w:r w:rsidRPr="004968A4">
              <w:rPr>
                <w:rFonts w:ascii="Arial" w:hAnsi="Arial"/>
                <w:b/>
                <w:sz w:val="24"/>
                <w:szCs w:val="24"/>
              </w:rPr>
              <w:t>:</w:t>
            </w:r>
          </w:p>
          <w:p w:rsidR="004968A4" w:rsidRPr="004968A4" w:rsidRDefault="004968A4" w:rsidP="007F7111">
            <w:pPr>
              <w:rPr>
                <w:rFonts w:ascii="Arial" w:hAnsi="Arial" w:cs="Arial"/>
                <w:sz w:val="24"/>
                <w:szCs w:val="24"/>
              </w:rPr>
            </w:pPr>
            <w:r w:rsidRPr="004968A4">
              <w:rPr>
                <w:rFonts w:ascii="Arial" w:hAnsi="Arial"/>
                <w:sz w:val="24"/>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968A4">
              <w:rPr>
                <w:rFonts w:ascii="Arial" w:hAnsi="Arial" w:cs="Arial"/>
                <w:sz w:val="24"/>
                <w:szCs w:val="24"/>
              </w:rPr>
              <w:t>Please refer to the Student Academic Calendar of Events for the deadline date by which application must be made for advance standing.</w:t>
            </w:r>
          </w:p>
          <w:p w:rsidR="004968A4" w:rsidRPr="004968A4" w:rsidRDefault="004968A4" w:rsidP="007F7111">
            <w:pPr>
              <w:rPr>
                <w:rFonts w:ascii="Arial" w:hAnsi="Arial"/>
                <w:sz w:val="24"/>
                <w:szCs w:val="24"/>
              </w:rPr>
            </w:pPr>
          </w:p>
          <w:p w:rsidR="004968A4" w:rsidRPr="004968A4" w:rsidRDefault="004968A4" w:rsidP="007F7111">
            <w:pPr>
              <w:rPr>
                <w:rFonts w:ascii="Arial" w:hAnsi="Arial"/>
                <w:sz w:val="24"/>
                <w:szCs w:val="24"/>
              </w:rPr>
            </w:pPr>
            <w:r w:rsidRPr="004968A4">
              <w:rPr>
                <w:rFonts w:ascii="Arial" w:hAnsi="Arial"/>
                <w:sz w:val="24"/>
                <w:szCs w:val="24"/>
              </w:rPr>
              <w:t>Credit for prior learning will also be given upon successful completion of a challenge exam or portfolio.</w:t>
            </w:r>
          </w:p>
          <w:p w:rsidR="004968A4" w:rsidRPr="004968A4" w:rsidRDefault="004968A4" w:rsidP="007F7111">
            <w:pPr>
              <w:rPr>
                <w:rFonts w:ascii="Arial" w:hAnsi="Arial"/>
                <w:sz w:val="24"/>
                <w:szCs w:val="24"/>
              </w:rPr>
            </w:pPr>
          </w:p>
          <w:p w:rsidR="004968A4" w:rsidRPr="004968A4" w:rsidRDefault="004968A4" w:rsidP="007F7111">
            <w:pPr>
              <w:rPr>
                <w:rFonts w:ascii="Arial" w:hAnsi="Arial"/>
                <w:sz w:val="24"/>
                <w:szCs w:val="24"/>
              </w:rPr>
            </w:pPr>
            <w:r w:rsidRPr="004968A4">
              <w:rPr>
                <w:rFonts w:ascii="Arial" w:hAnsi="Arial"/>
                <w:sz w:val="24"/>
                <w:szCs w:val="24"/>
              </w:rPr>
              <w:t>Substitute course information is available in the Registrar's office.</w:t>
            </w:r>
          </w:p>
          <w:p w:rsidR="004968A4" w:rsidRPr="004968A4" w:rsidRDefault="004968A4" w:rsidP="007F7111">
            <w:pPr>
              <w:rPr>
                <w:rFonts w:ascii="Arial" w:hAnsi="Arial"/>
                <w:sz w:val="24"/>
                <w:szCs w:val="24"/>
                <w:u w:val="single"/>
              </w:rPr>
            </w:pPr>
          </w:p>
        </w:tc>
        <w:tc>
          <w:tcPr>
            <w:tcW w:w="7652" w:type="dxa"/>
          </w:tcPr>
          <w:p w:rsidR="004968A4" w:rsidRPr="00213CCF" w:rsidRDefault="004968A4" w:rsidP="000713A4">
            <w:pPr>
              <w:rPr>
                <w:rFonts w:ascii="Arial" w:hAnsi="Arial"/>
                <w:b/>
              </w:rPr>
            </w:pPr>
          </w:p>
        </w:tc>
      </w:tr>
      <w:tr w:rsidR="004968A4" w:rsidRPr="00757D32" w:rsidTr="004968A4">
        <w:trPr>
          <w:gridAfter w:val="1"/>
          <w:wAfter w:w="7652" w:type="dxa"/>
          <w:cantSplit/>
        </w:trPr>
        <w:tc>
          <w:tcPr>
            <w:tcW w:w="9322" w:type="dxa"/>
          </w:tcPr>
          <w:p w:rsidR="004968A4" w:rsidRDefault="004968A4" w:rsidP="000713A4">
            <w:pPr>
              <w:rPr>
                <w:rFonts w:ascii="Arial" w:hAnsi="Arial"/>
              </w:rPr>
            </w:pPr>
          </w:p>
        </w:tc>
      </w:tr>
      <w:tr w:rsidR="004968A4" w:rsidRPr="00757D32" w:rsidTr="004968A4">
        <w:trPr>
          <w:gridAfter w:val="1"/>
          <w:wAfter w:w="7652" w:type="dxa"/>
          <w:cantSplit/>
        </w:trPr>
        <w:tc>
          <w:tcPr>
            <w:tcW w:w="9322" w:type="dxa"/>
          </w:tcPr>
          <w:p w:rsidR="004968A4" w:rsidRPr="00757D32" w:rsidRDefault="004968A4" w:rsidP="00DF2BE2">
            <w:pPr>
              <w:rPr>
                <w:rFonts w:ascii="Arial" w:hAnsi="Arial" w:cs="Arial"/>
                <w:sz w:val="24"/>
                <w:szCs w:val="24"/>
              </w:rPr>
            </w:pPr>
          </w:p>
        </w:tc>
      </w:tr>
      <w:tr w:rsidR="004968A4" w:rsidTr="00A7749D">
        <w:trPr>
          <w:gridAfter w:val="1"/>
          <w:wAfter w:w="7652" w:type="dxa"/>
          <w:cantSplit/>
          <w:trHeight w:val="1903"/>
        </w:trPr>
        <w:tc>
          <w:tcPr>
            <w:tcW w:w="9322" w:type="dxa"/>
          </w:tcPr>
          <w:p w:rsidR="004968A4" w:rsidRPr="004968A4" w:rsidRDefault="004968A4" w:rsidP="007F7111">
            <w:pPr>
              <w:rPr>
                <w:rFonts w:ascii="Arial" w:hAnsi="Arial" w:cs="Arial"/>
                <w:sz w:val="24"/>
                <w:szCs w:val="24"/>
              </w:rPr>
            </w:pPr>
            <w:r w:rsidRPr="00A7749D">
              <w:rPr>
                <w:rFonts w:ascii="Arial" w:hAnsi="Arial" w:cs="Arial"/>
                <w:sz w:val="24"/>
                <w:szCs w:val="24"/>
                <w:u w:val="single"/>
              </w:rPr>
              <w:lastRenderedPageBreak/>
              <w:t>Accessibility Services</w:t>
            </w:r>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tc>
      </w:tr>
      <w:tr w:rsidR="004968A4" w:rsidTr="00A7749D">
        <w:trPr>
          <w:gridAfter w:val="1"/>
          <w:wAfter w:w="7652" w:type="dxa"/>
          <w:cantSplit/>
          <w:trHeight w:val="1986"/>
        </w:trPr>
        <w:tc>
          <w:tcPr>
            <w:tcW w:w="9322" w:type="dxa"/>
          </w:tcPr>
          <w:p w:rsidR="004968A4" w:rsidRPr="00A7749D" w:rsidRDefault="004968A4" w:rsidP="007F7111">
            <w:pPr>
              <w:rPr>
                <w:rFonts w:ascii="Arial" w:hAnsi="Arial" w:cs="Arial"/>
                <w:sz w:val="24"/>
                <w:szCs w:val="24"/>
                <w:u w:val="single"/>
              </w:rPr>
            </w:pPr>
            <w:r w:rsidRPr="00A7749D">
              <w:rPr>
                <w:rFonts w:ascii="Arial" w:hAnsi="Arial" w:cs="Arial"/>
                <w:sz w:val="24"/>
                <w:szCs w:val="24"/>
                <w:u w:val="single"/>
              </w:rPr>
              <w:t>Communication:</w:t>
            </w:r>
          </w:p>
          <w:p w:rsidR="004968A4" w:rsidRPr="004968A4" w:rsidRDefault="004968A4" w:rsidP="007F7111">
            <w:pPr>
              <w:rPr>
                <w:rFonts w:ascii="Arial" w:hAnsi="Arial" w:cs="Arial"/>
                <w:sz w:val="24"/>
                <w:szCs w:val="24"/>
              </w:rPr>
            </w:pPr>
            <w:r w:rsidRPr="004968A4">
              <w:rPr>
                <w:rFonts w:ascii="Arial" w:hAnsi="Arial" w:cs="Arial"/>
                <w:sz w:val="24"/>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4968A4" w:rsidRPr="004968A4" w:rsidRDefault="004968A4" w:rsidP="007F7111">
            <w:pPr>
              <w:rPr>
                <w:rFonts w:ascii="Arial" w:hAnsi="Arial" w:cs="Arial"/>
                <w:sz w:val="24"/>
                <w:szCs w:val="24"/>
              </w:rPr>
            </w:pPr>
          </w:p>
        </w:tc>
      </w:tr>
      <w:tr w:rsidR="004968A4" w:rsidTr="004968A4">
        <w:trPr>
          <w:gridAfter w:val="1"/>
          <w:wAfter w:w="7652" w:type="dxa"/>
          <w:cantSplit/>
        </w:trPr>
        <w:tc>
          <w:tcPr>
            <w:tcW w:w="9322" w:type="dxa"/>
          </w:tcPr>
          <w:p w:rsidR="004968A4" w:rsidRPr="00A7749D" w:rsidRDefault="004968A4" w:rsidP="007F7111">
            <w:pPr>
              <w:rPr>
                <w:rFonts w:ascii="Arial" w:hAnsi="Arial" w:cs="Arial"/>
                <w:sz w:val="24"/>
                <w:szCs w:val="24"/>
                <w:u w:val="single"/>
              </w:rPr>
            </w:pPr>
            <w:r w:rsidRPr="00A7749D">
              <w:rPr>
                <w:rFonts w:ascii="Arial" w:hAnsi="Arial" w:cs="Arial"/>
                <w:sz w:val="24"/>
                <w:szCs w:val="24"/>
                <w:u w:val="single"/>
              </w:rPr>
              <w:t>Plagiarism:</w:t>
            </w:r>
          </w:p>
          <w:p w:rsidR="004968A4" w:rsidRPr="004968A4" w:rsidRDefault="004968A4" w:rsidP="007F7111">
            <w:pPr>
              <w:rPr>
                <w:rFonts w:ascii="Arial" w:hAnsi="Arial" w:cs="Arial"/>
                <w:sz w:val="24"/>
                <w:szCs w:val="24"/>
              </w:rPr>
            </w:pPr>
            <w:r w:rsidRPr="004968A4">
              <w:rPr>
                <w:rFonts w:ascii="Arial" w:hAnsi="Arial" w:cs="Arial"/>
                <w:sz w:val="24"/>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968A4" w:rsidRPr="004968A4" w:rsidRDefault="004968A4" w:rsidP="007F7111">
            <w:pPr>
              <w:rPr>
                <w:rFonts w:ascii="Arial" w:hAnsi="Arial" w:cs="Arial"/>
                <w:sz w:val="24"/>
                <w:szCs w:val="24"/>
              </w:rPr>
            </w:pPr>
          </w:p>
        </w:tc>
      </w:tr>
      <w:tr w:rsidR="004968A4" w:rsidRPr="00A4315A" w:rsidTr="004968A4">
        <w:trPr>
          <w:gridAfter w:val="1"/>
          <w:wAfter w:w="7652" w:type="dxa"/>
          <w:cantSplit/>
        </w:trPr>
        <w:tc>
          <w:tcPr>
            <w:tcW w:w="9322" w:type="dxa"/>
          </w:tcPr>
          <w:p w:rsidR="004968A4" w:rsidRPr="004968A4" w:rsidRDefault="004968A4" w:rsidP="007F7111">
            <w:pPr>
              <w:rPr>
                <w:rFonts w:ascii="Arial" w:hAnsi="Arial" w:cs="Arial"/>
                <w:sz w:val="24"/>
                <w:szCs w:val="24"/>
              </w:rPr>
            </w:pPr>
            <w:r w:rsidRPr="00A7749D">
              <w:rPr>
                <w:rFonts w:ascii="Arial" w:hAnsi="Arial" w:cs="Arial"/>
                <w:sz w:val="24"/>
                <w:szCs w:val="24"/>
                <w:u w:val="single"/>
              </w:rPr>
              <w:t>Tuition Default</w:t>
            </w:r>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Students who have defaulted on the payment of tuition (tuition has not been paid in full, payments were not deferred or payment plan not </w:t>
            </w:r>
            <w:proofErr w:type="spellStart"/>
            <w:r w:rsidRPr="004968A4">
              <w:rPr>
                <w:rFonts w:ascii="Arial" w:hAnsi="Arial" w:cs="Arial"/>
                <w:sz w:val="24"/>
                <w:szCs w:val="24"/>
              </w:rPr>
              <w:t>honoured</w:t>
            </w:r>
            <w:proofErr w:type="spellEnd"/>
            <w:r w:rsidRPr="004968A4">
              <w:rPr>
                <w:rFonts w:ascii="Arial" w:hAnsi="Arial" w:cs="Arial"/>
                <w:sz w:val="24"/>
                <w:szCs w:val="24"/>
              </w:rPr>
              <w:t xml:space="preserve">) as </w:t>
            </w:r>
            <w:bookmarkStart w:id="1" w:name="Dropdown2"/>
            <w:r w:rsidRPr="004968A4">
              <w:rPr>
                <w:rFonts w:ascii="Arial" w:hAnsi="Arial" w:cs="Arial"/>
                <w:sz w:val="24"/>
                <w:szCs w:val="24"/>
              </w:rPr>
              <w:t xml:space="preserve">of the first week of </w:t>
            </w:r>
            <w:bookmarkEnd w:id="1"/>
            <w:r w:rsidR="00636FE5">
              <w:rPr>
                <w:rFonts w:ascii="Arial" w:hAnsi="Arial" w:cs="Arial"/>
                <w:sz w:val="24"/>
                <w:szCs w:val="24"/>
              </w:rPr>
              <w:t xml:space="preserve">November </w:t>
            </w:r>
            <w:r w:rsidRPr="004968A4">
              <w:rPr>
                <w:rFonts w:ascii="Arial" w:hAnsi="Arial" w:cs="Arial"/>
                <w:sz w:val="24"/>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968A4" w:rsidRPr="004968A4" w:rsidRDefault="004968A4" w:rsidP="007F7111">
            <w:pPr>
              <w:rPr>
                <w:rFonts w:ascii="Arial" w:hAnsi="Arial" w:cs="Arial"/>
                <w:sz w:val="24"/>
                <w:szCs w:val="24"/>
              </w:rPr>
            </w:pPr>
          </w:p>
        </w:tc>
      </w:tr>
      <w:tr w:rsidR="004968A4" w:rsidRPr="00723208" w:rsidTr="004968A4">
        <w:trPr>
          <w:gridAfter w:val="1"/>
          <w:wAfter w:w="7652" w:type="dxa"/>
          <w:cantSplit/>
        </w:trPr>
        <w:tc>
          <w:tcPr>
            <w:tcW w:w="9322" w:type="dxa"/>
          </w:tcPr>
          <w:p w:rsidR="004968A4" w:rsidRPr="004968A4" w:rsidRDefault="004968A4" w:rsidP="007F7111">
            <w:pPr>
              <w:rPr>
                <w:rFonts w:ascii="Arial" w:hAnsi="Arial" w:cs="Arial"/>
                <w:sz w:val="24"/>
                <w:szCs w:val="24"/>
              </w:rPr>
            </w:pPr>
            <w:r w:rsidRPr="00A7749D">
              <w:rPr>
                <w:rFonts w:ascii="Arial" w:hAnsi="Arial" w:cs="Arial"/>
                <w:sz w:val="24"/>
                <w:szCs w:val="24"/>
                <w:u w:val="single"/>
              </w:rPr>
              <w:t>Student Portal</w:t>
            </w:r>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The Sault College portal allows you to view all your student information in one place. </w:t>
            </w:r>
            <w:proofErr w:type="spellStart"/>
            <w:proofErr w:type="gramStart"/>
            <w:r w:rsidRPr="004968A4">
              <w:rPr>
                <w:rFonts w:ascii="Arial" w:hAnsi="Arial" w:cs="Arial"/>
                <w:sz w:val="24"/>
                <w:szCs w:val="24"/>
              </w:rPr>
              <w:t>mysaultcollege</w:t>
            </w:r>
            <w:proofErr w:type="spellEnd"/>
            <w:proofErr w:type="gramEnd"/>
            <w:r w:rsidRPr="004968A4">
              <w:rPr>
                <w:rFonts w:ascii="Arial" w:hAnsi="Arial" w:cs="Arial"/>
                <w:sz w:val="24"/>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4968A4">
              <w:rPr>
                <w:rFonts w:ascii="Arial" w:hAnsi="Arial" w:cs="Arial"/>
                <w:sz w:val="24"/>
                <w:szCs w:val="24"/>
              </w:rPr>
              <w:t>your</w:t>
            </w:r>
            <w:proofErr w:type="spellEnd"/>
            <w:r w:rsidRPr="004968A4">
              <w:rPr>
                <w:rFonts w:ascii="Arial" w:hAnsi="Arial" w:cs="Arial"/>
                <w:sz w:val="24"/>
                <w:szCs w:val="24"/>
              </w:rPr>
              <w:t xml:space="preserve"> learning management system (LMS), and much more.  Go to </w:t>
            </w:r>
            <w:hyperlink r:id="rId10" w:history="1">
              <w:r w:rsidRPr="004968A4">
                <w:rPr>
                  <w:rStyle w:val="Hyperlink"/>
                  <w:rFonts w:ascii="Arial" w:hAnsi="Arial" w:cs="Arial"/>
                  <w:sz w:val="24"/>
                  <w:szCs w:val="24"/>
                </w:rPr>
                <w:t>https://my.saultcollege.ca</w:t>
              </w:r>
            </w:hyperlink>
            <w:r w:rsidRPr="004968A4">
              <w:rPr>
                <w:rFonts w:ascii="Arial" w:hAnsi="Arial" w:cs="Arial"/>
                <w:sz w:val="24"/>
                <w:szCs w:val="24"/>
              </w:rPr>
              <w:t>.</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 </w:t>
            </w:r>
          </w:p>
        </w:tc>
      </w:tr>
      <w:tr w:rsidR="004968A4" w:rsidRPr="00723208" w:rsidTr="004968A4">
        <w:trPr>
          <w:gridAfter w:val="1"/>
          <w:wAfter w:w="7652" w:type="dxa"/>
          <w:cantSplit/>
        </w:trPr>
        <w:tc>
          <w:tcPr>
            <w:tcW w:w="9322" w:type="dxa"/>
          </w:tcPr>
          <w:p w:rsidR="004968A4" w:rsidRPr="00A7749D" w:rsidRDefault="004968A4" w:rsidP="007F7111">
            <w:pPr>
              <w:rPr>
                <w:rFonts w:ascii="Arial" w:hAnsi="Arial" w:cs="Arial"/>
                <w:sz w:val="24"/>
                <w:szCs w:val="24"/>
                <w:u w:val="single"/>
              </w:rPr>
            </w:pPr>
            <w:r w:rsidRPr="00A7749D">
              <w:rPr>
                <w:rFonts w:ascii="Arial" w:hAnsi="Arial" w:cs="Arial"/>
                <w:sz w:val="24"/>
                <w:szCs w:val="24"/>
                <w:u w:val="single"/>
              </w:rPr>
              <w:lastRenderedPageBreak/>
              <w:t>Electronic Devices in the Classroom:</w:t>
            </w:r>
          </w:p>
          <w:p w:rsidR="004968A4" w:rsidRPr="004968A4" w:rsidRDefault="004968A4" w:rsidP="007F7111">
            <w:pPr>
              <w:rPr>
                <w:rFonts w:ascii="Arial" w:hAnsi="Arial" w:cs="Arial"/>
                <w:sz w:val="24"/>
                <w:szCs w:val="24"/>
              </w:rPr>
            </w:pPr>
            <w:r w:rsidRPr="004968A4">
              <w:rPr>
                <w:rFonts w:ascii="Arial" w:hAnsi="Arial" w:cs="Arial"/>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968A4" w:rsidRPr="004968A4" w:rsidRDefault="004968A4" w:rsidP="007F7111">
            <w:pPr>
              <w:rPr>
                <w:rFonts w:ascii="Arial" w:hAnsi="Arial" w:cs="Arial"/>
                <w:sz w:val="24"/>
                <w:szCs w:val="24"/>
              </w:rPr>
            </w:pPr>
          </w:p>
        </w:tc>
      </w:tr>
    </w:tbl>
    <w:p w:rsidR="00D70341" w:rsidRPr="00757D32" w:rsidRDefault="00D70341" w:rsidP="00C723BD">
      <w:pPr>
        <w:rPr>
          <w:rFonts w:ascii="Arial" w:hAnsi="Arial" w:cs="Arial"/>
          <w:bCs/>
          <w:sz w:val="24"/>
          <w:szCs w:val="24"/>
        </w:rPr>
      </w:pPr>
    </w:p>
    <w:sectPr w:rsidR="00D70341" w:rsidRPr="00757D32">
      <w:headerReference w:type="even" r:id="rId11"/>
      <w:headerReference w:type="default" r:id="rId12"/>
      <w:pgSz w:w="12240" w:h="15840"/>
      <w:pgMar w:top="1440"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DE" w:rsidRDefault="00CB08DE">
      <w:r>
        <w:separator/>
      </w:r>
    </w:p>
  </w:endnote>
  <w:endnote w:type="continuationSeparator" w:id="0">
    <w:p w:rsidR="00CB08DE" w:rsidRDefault="00CB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DE" w:rsidRDefault="00CB08DE">
      <w:r>
        <w:separator/>
      </w:r>
    </w:p>
  </w:footnote>
  <w:footnote w:type="continuationSeparator" w:id="0">
    <w:p w:rsidR="00CB08DE" w:rsidRDefault="00CB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69B5" w:rsidRDefault="00E069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1447">
      <w:rPr>
        <w:rStyle w:val="PageNumber"/>
        <w:noProof/>
      </w:rPr>
      <w:t>2</w:t>
    </w:r>
    <w:r>
      <w:rPr>
        <w:rStyle w:val="PageNumber"/>
      </w:rPr>
      <w:fldChar w:fldCharType="end"/>
    </w:r>
  </w:p>
  <w:p w:rsidR="00E069B5" w:rsidRDefault="00E069B5">
    <w:pPr>
      <w:pStyle w:val="Header"/>
      <w:ind w:right="360"/>
    </w:pPr>
    <w:r>
      <w:t xml:space="preserve">Technical Mathematics                                                                                                           </w:t>
    </w:r>
    <w:proofErr w:type="gramStart"/>
    <w:r>
      <w:t>MTH  613</w:t>
    </w:r>
    <w:proofErr w:type="gramEnd"/>
    <w:r>
      <w:t>-4</w:t>
    </w:r>
  </w:p>
  <w:p w:rsidR="00E069B5" w:rsidRDefault="00E069B5">
    <w:pPr>
      <w:pStyle w:val="Header"/>
      <w:ind w:right="360"/>
    </w:pPr>
    <w:r>
      <w:t>COURSE NAME                                                                                                            COURSE CODE</w:t>
    </w:r>
  </w:p>
  <w:p w:rsidR="00E069B5" w:rsidRDefault="00E069B5">
    <w:pPr>
      <w:pStyle w:val="Header"/>
      <w:ind w:right="360"/>
    </w:pPr>
  </w:p>
  <w:p w:rsidR="00E069B5" w:rsidRDefault="00E069B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847CB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D168B2"/>
    <w:multiLevelType w:val="singleLevel"/>
    <w:tmpl w:val="08090013"/>
    <w:lvl w:ilvl="0">
      <w:start w:val="6"/>
      <w:numFmt w:val="upperRoman"/>
      <w:lvlText w:val="%1."/>
      <w:lvlJc w:val="left"/>
      <w:pPr>
        <w:tabs>
          <w:tab w:val="num" w:pos="720"/>
        </w:tabs>
        <w:ind w:left="720" w:hanging="720"/>
      </w:pPr>
      <w:rPr>
        <w:rFonts w:hint="default"/>
      </w:rPr>
    </w:lvl>
  </w:abstractNum>
  <w:abstractNum w:abstractNumId="3">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E5"/>
    <w:rsid w:val="00021B9B"/>
    <w:rsid w:val="000713A4"/>
    <w:rsid w:val="001468D2"/>
    <w:rsid w:val="001E0161"/>
    <w:rsid w:val="001E56E5"/>
    <w:rsid w:val="00206F6E"/>
    <w:rsid w:val="00244AE2"/>
    <w:rsid w:val="00256F62"/>
    <w:rsid w:val="00263B46"/>
    <w:rsid w:val="003860F6"/>
    <w:rsid w:val="003E20C3"/>
    <w:rsid w:val="00402F35"/>
    <w:rsid w:val="00411BEC"/>
    <w:rsid w:val="0048499A"/>
    <w:rsid w:val="004968A4"/>
    <w:rsid w:val="005075AF"/>
    <w:rsid w:val="00515FA0"/>
    <w:rsid w:val="00545DD0"/>
    <w:rsid w:val="006223E4"/>
    <w:rsid w:val="00636FE5"/>
    <w:rsid w:val="00726F1F"/>
    <w:rsid w:val="00757D32"/>
    <w:rsid w:val="007B3041"/>
    <w:rsid w:val="007F7111"/>
    <w:rsid w:val="00887621"/>
    <w:rsid w:val="008B7A5C"/>
    <w:rsid w:val="008F1D1C"/>
    <w:rsid w:val="0090308C"/>
    <w:rsid w:val="0090369B"/>
    <w:rsid w:val="00993E0B"/>
    <w:rsid w:val="009B72B3"/>
    <w:rsid w:val="009E0D6D"/>
    <w:rsid w:val="00A21447"/>
    <w:rsid w:val="00A7749D"/>
    <w:rsid w:val="00AA27ED"/>
    <w:rsid w:val="00B22E8A"/>
    <w:rsid w:val="00B81440"/>
    <w:rsid w:val="00BD2B2A"/>
    <w:rsid w:val="00C331D6"/>
    <w:rsid w:val="00C351EA"/>
    <w:rsid w:val="00C4646D"/>
    <w:rsid w:val="00C723BD"/>
    <w:rsid w:val="00CB08DE"/>
    <w:rsid w:val="00CD1B28"/>
    <w:rsid w:val="00CF148B"/>
    <w:rsid w:val="00D06C5B"/>
    <w:rsid w:val="00D70341"/>
    <w:rsid w:val="00DD2D03"/>
    <w:rsid w:val="00DD7700"/>
    <w:rsid w:val="00DE1EF6"/>
    <w:rsid w:val="00DF2BE2"/>
    <w:rsid w:val="00E069B5"/>
    <w:rsid w:val="00EF6007"/>
    <w:rsid w:val="00F24F7F"/>
    <w:rsid w:val="00F62BA2"/>
    <w:rsid w:val="00F7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3C9CC-9B8A-4947-864F-3B20B518E955}"/>
</file>

<file path=customXml/itemProps2.xml><?xml version="1.0" encoding="utf-8"?>
<ds:datastoreItem xmlns:ds="http://schemas.openxmlformats.org/officeDocument/2006/customXml" ds:itemID="{3A3AB9F6-5015-4539-A8B8-D0C31DF3655B}"/>
</file>

<file path=customXml/itemProps3.xml><?xml version="1.0" encoding="utf-8"?>
<ds:datastoreItem xmlns:ds="http://schemas.openxmlformats.org/officeDocument/2006/customXml" ds:itemID="{D1F96177-230D-403D-9F65-78003411F74D}"/>
</file>

<file path=docProps/app.xml><?xml version="1.0" encoding="utf-8"?>
<Properties xmlns="http://schemas.openxmlformats.org/officeDocument/2006/extended-properties" xmlns:vt="http://schemas.openxmlformats.org/officeDocument/2006/docPropsVTypes">
  <Template>Normal</Template>
  <TotalTime>2</TotalTime>
  <Pages>7</Pages>
  <Words>1331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9130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Janice MacKay</cp:lastModifiedBy>
  <cp:revision>3</cp:revision>
  <cp:lastPrinted>2005-01-04T19:51:00Z</cp:lastPrinted>
  <dcterms:created xsi:type="dcterms:W3CDTF">2013-09-13T15:04:00Z</dcterms:created>
  <dcterms:modified xsi:type="dcterms:W3CDTF">2013-12-09T14:58:00Z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6892200</vt:r8>
  </property>
</Properties>
</file>